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四平市</w:t>
      </w:r>
      <w:r>
        <w:rPr>
          <w:rFonts w:hint="eastAsia" w:ascii="方正小标宋简体" w:hAnsi="方正小标宋简体" w:eastAsia="方正小标宋简体" w:cs="方正小标宋简体"/>
          <w:sz w:val="44"/>
          <w:szCs w:val="44"/>
          <w:u w:val="none"/>
          <w:lang w:eastAsia="zh-CN"/>
        </w:rPr>
        <w:t>个人</w:t>
      </w:r>
      <w:r>
        <w:rPr>
          <w:rFonts w:hint="eastAsia" w:ascii="方正小标宋简体" w:hAnsi="方正小标宋简体" w:eastAsia="方正小标宋简体" w:cs="方正小标宋简体"/>
          <w:sz w:val="44"/>
          <w:szCs w:val="44"/>
          <w:u w:val="none"/>
        </w:rPr>
        <w:t>住房公积金贷款管理办法</w:t>
      </w:r>
    </w:p>
    <w:p>
      <w:pPr>
        <w:rPr>
          <w:rFonts w:hint="eastAsia" w:ascii="宋体" w:hAnsi="宋体" w:eastAsia="宋体" w:cs="宋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第一章  总 则</w:t>
      </w:r>
    </w:p>
    <w:p>
      <w:pPr>
        <w:jc w:val="center"/>
        <w:rPr>
          <w:rFonts w:hint="eastAsia" w:ascii="宋体" w:hAnsi="宋体" w:eastAsia="宋体" w:cs="宋体"/>
          <w:sz w:val="32"/>
          <w:szCs w:val="32"/>
          <w:u w:val="none"/>
        </w:rPr>
      </w:pP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第一条</w:t>
      </w:r>
      <w:r>
        <w:rPr>
          <w:rFonts w:hint="eastAsia" w:ascii="宋体" w:hAnsi="宋体" w:eastAsia="宋体" w:cs="宋体"/>
          <w:b/>
          <w:bCs/>
          <w:sz w:val="32"/>
          <w:szCs w:val="32"/>
          <w:u w:val="none"/>
          <w:lang w:val="en-US" w:eastAsia="zh-CN"/>
        </w:rPr>
        <w:t xml:space="preserve">  </w:t>
      </w:r>
      <w:r>
        <w:rPr>
          <w:rFonts w:hint="eastAsia" w:ascii="宋体" w:hAnsi="宋体" w:eastAsia="宋体" w:cs="宋体"/>
          <w:sz w:val="32"/>
          <w:szCs w:val="32"/>
          <w:u w:val="none"/>
        </w:rPr>
        <w:t>为支持公积金缴存人基本住房消费需求，规范个人住房公积金贷款行为，维护借贷双方的合法权益，根据《</w:t>
      </w:r>
      <w:r>
        <w:rPr>
          <w:rFonts w:hint="eastAsia" w:ascii="宋体" w:hAnsi="宋体" w:eastAsia="宋体" w:cs="宋体"/>
          <w:sz w:val="32"/>
          <w:szCs w:val="32"/>
          <w:u w:val="none"/>
          <w:lang w:eastAsia="zh-CN"/>
        </w:rPr>
        <w:t>中华人民共和国民法典</w:t>
      </w:r>
      <w:r>
        <w:rPr>
          <w:rFonts w:hint="eastAsia" w:ascii="宋体" w:hAnsi="宋体" w:eastAsia="宋体" w:cs="宋体"/>
          <w:sz w:val="32"/>
          <w:szCs w:val="32"/>
          <w:u w:val="none"/>
        </w:rPr>
        <w:t>》《住房公积金管理条例》和中国人民银行《个人住房贷款管理办法》及有关法律</w:t>
      </w:r>
      <w:r>
        <w:rPr>
          <w:rFonts w:hint="eastAsia" w:ascii="宋体" w:hAnsi="宋体" w:eastAsia="宋体" w:cs="宋体"/>
          <w:sz w:val="32"/>
          <w:szCs w:val="32"/>
          <w:u w:val="none"/>
          <w:lang w:eastAsia="zh-CN"/>
        </w:rPr>
        <w:t>、</w:t>
      </w:r>
      <w:r>
        <w:rPr>
          <w:rFonts w:hint="eastAsia" w:ascii="宋体" w:hAnsi="宋体" w:eastAsia="宋体" w:cs="宋体"/>
          <w:sz w:val="32"/>
          <w:szCs w:val="32"/>
          <w:u w:val="none"/>
        </w:rPr>
        <w:t>法规</w:t>
      </w:r>
      <w:r>
        <w:rPr>
          <w:rFonts w:hint="eastAsia" w:ascii="宋体" w:hAnsi="宋体" w:eastAsia="宋体" w:cs="宋体"/>
          <w:sz w:val="32"/>
          <w:szCs w:val="32"/>
          <w:u w:val="none"/>
          <w:lang w:eastAsia="zh-CN"/>
        </w:rPr>
        <w:t>、</w:t>
      </w:r>
      <w:r>
        <w:rPr>
          <w:rFonts w:hint="eastAsia" w:ascii="宋体" w:hAnsi="宋体" w:eastAsia="宋体" w:cs="宋体"/>
          <w:sz w:val="32"/>
          <w:szCs w:val="32"/>
          <w:u w:val="none"/>
        </w:rPr>
        <w:t>规章的规定，结合我市实际，制定本办法。</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 xml:space="preserve">第二条  </w:t>
      </w:r>
      <w:r>
        <w:rPr>
          <w:rFonts w:hint="eastAsia" w:ascii="宋体" w:hAnsi="宋体" w:eastAsia="宋体" w:cs="宋体"/>
          <w:sz w:val="32"/>
          <w:szCs w:val="32"/>
          <w:u w:val="none"/>
        </w:rPr>
        <w:t>个人住房公积金贷款，是指四平市住房公积金管理中心（以下简称“管理中心”），以住房公积金为资金来源，委托商业银行（以下简称“受委托银行”），向缴存住房公积金的人员（以下简称“借款人”）发放的定向用于购买、建造、翻建、大修自住住房的政策性住房消费贷款（以下简称“公积金贷款”）。</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第三条</w:t>
      </w:r>
      <w:r>
        <w:rPr>
          <w:rFonts w:hint="eastAsia" w:ascii="宋体" w:hAnsi="宋体" w:eastAsia="宋体" w:cs="宋体"/>
          <w:b/>
          <w:bCs/>
          <w:sz w:val="32"/>
          <w:szCs w:val="32"/>
          <w:u w:val="none"/>
          <w:lang w:val="en-US" w:eastAsia="zh-CN"/>
        </w:rPr>
        <w:t xml:space="preserve">  </w:t>
      </w:r>
      <w:r>
        <w:rPr>
          <w:rFonts w:hint="eastAsia" w:ascii="宋体" w:hAnsi="宋体" w:eastAsia="宋体" w:cs="宋体"/>
          <w:sz w:val="32"/>
          <w:szCs w:val="32"/>
          <w:u w:val="none"/>
        </w:rPr>
        <w:t>公积金贷款实行缴贷结合、先缴后贷、整借零还、贷款担保、自愿平等、诚实守信的原则。</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第四条</w:t>
      </w:r>
      <w:r>
        <w:rPr>
          <w:rFonts w:hint="eastAsia" w:ascii="宋体" w:hAnsi="宋体" w:eastAsia="宋体" w:cs="宋体"/>
          <w:sz w:val="32"/>
          <w:szCs w:val="32"/>
          <w:u w:val="none"/>
        </w:rPr>
        <w:t xml:space="preserve">  公积金贷款由管理中心负责审核、审批、放款及贷后管理</w:t>
      </w:r>
      <w:r>
        <w:rPr>
          <w:rFonts w:hint="eastAsia" w:ascii="宋体" w:hAnsi="宋体" w:eastAsia="宋体" w:cs="宋体"/>
          <w:sz w:val="32"/>
          <w:szCs w:val="32"/>
          <w:u w:val="none"/>
          <w:lang w:eastAsia="zh-CN"/>
        </w:rPr>
        <w:t>。</w:t>
      </w:r>
      <w:r>
        <w:rPr>
          <w:rFonts w:hint="eastAsia" w:ascii="宋体" w:hAnsi="宋体" w:eastAsia="宋体" w:cs="宋体"/>
          <w:sz w:val="32"/>
          <w:szCs w:val="32"/>
          <w:u w:val="none"/>
        </w:rPr>
        <w:t>受委托银行按照</w:t>
      </w:r>
      <w:r>
        <w:rPr>
          <w:rFonts w:hint="eastAsia" w:ascii="宋体" w:hAnsi="宋体" w:eastAsia="宋体" w:cs="宋体"/>
          <w:sz w:val="32"/>
          <w:szCs w:val="32"/>
          <w:u w:val="none"/>
          <w:lang w:eastAsia="zh-CN"/>
        </w:rPr>
        <w:t>与管理中心签定的</w:t>
      </w:r>
      <w:r>
        <w:rPr>
          <w:rFonts w:hint="eastAsia" w:ascii="宋体" w:hAnsi="宋体" w:eastAsia="宋体" w:cs="宋体"/>
          <w:sz w:val="32"/>
          <w:szCs w:val="32"/>
          <w:u w:val="none"/>
        </w:rPr>
        <w:t>《贷款业务委托协议书》的</w:t>
      </w:r>
      <w:r>
        <w:rPr>
          <w:rFonts w:hint="eastAsia" w:ascii="宋体" w:hAnsi="宋体" w:eastAsia="宋体" w:cs="宋体"/>
          <w:sz w:val="32"/>
          <w:szCs w:val="32"/>
          <w:u w:val="none"/>
          <w:lang w:eastAsia="zh-CN"/>
        </w:rPr>
        <w:t>相关</w:t>
      </w:r>
      <w:r>
        <w:rPr>
          <w:rFonts w:hint="eastAsia" w:ascii="宋体" w:hAnsi="宋体" w:eastAsia="宋体" w:cs="宋体"/>
          <w:sz w:val="32"/>
          <w:szCs w:val="32"/>
          <w:u w:val="none"/>
        </w:rPr>
        <w:t>约定，负责个人住房公积金借款合同（以下简称“借款合同”）</w:t>
      </w:r>
      <w:r>
        <w:rPr>
          <w:rFonts w:hint="eastAsia" w:ascii="宋体" w:hAnsi="宋体" w:eastAsia="宋体" w:cs="宋体"/>
          <w:sz w:val="32"/>
          <w:szCs w:val="32"/>
          <w:u w:val="none"/>
          <w:lang w:eastAsia="zh-CN"/>
        </w:rPr>
        <w:t>签定</w:t>
      </w:r>
      <w:r>
        <w:rPr>
          <w:rFonts w:hint="eastAsia" w:ascii="宋体" w:hAnsi="宋体" w:eastAsia="宋体" w:cs="宋体"/>
          <w:sz w:val="32"/>
          <w:szCs w:val="32"/>
          <w:u w:val="none"/>
        </w:rPr>
        <w:t>、抵押</w:t>
      </w:r>
      <w:r>
        <w:rPr>
          <w:rFonts w:hint="eastAsia" w:ascii="宋体" w:hAnsi="宋体" w:eastAsia="宋体" w:cs="宋体"/>
          <w:sz w:val="32"/>
          <w:szCs w:val="32"/>
          <w:u w:val="none"/>
          <w:lang w:eastAsia="zh-CN"/>
        </w:rPr>
        <w:t>手续及</w:t>
      </w:r>
      <w:r>
        <w:rPr>
          <w:rFonts w:hint="eastAsia" w:ascii="宋体" w:hAnsi="宋体" w:eastAsia="宋体" w:cs="宋体"/>
          <w:sz w:val="32"/>
          <w:szCs w:val="32"/>
          <w:u w:val="none"/>
        </w:rPr>
        <w:t>贷款资料、证件的保管与返还。管理中心要检查受委托银行公积金</w:t>
      </w:r>
      <w:r>
        <w:rPr>
          <w:rFonts w:hint="eastAsia" w:ascii="宋体" w:hAnsi="宋体" w:eastAsia="宋体" w:cs="宋体"/>
          <w:sz w:val="32"/>
          <w:szCs w:val="32"/>
          <w:u w:val="none"/>
          <w:lang w:eastAsia="zh-CN"/>
        </w:rPr>
        <w:t>《</w:t>
      </w:r>
      <w:r>
        <w:rPr>
          <w:rFonts w:hint="eastAsia" w:ascii="宋体" w:hAnsi="宋体" w:eastAsia="宋体" w:cs="宋体"/>
          <w:sz w:val="32"/>
          <w:szCs w:val="32"/>
          <w:u w:val="none"/>
        </w:rPr>
        <w:t>贷款业务委托协议书》的受理以及建档等情况。受委托银行应当接受管理中心的考核。</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第五条</w:t>
      </w:r>
      <w:r>
        <w:rPr>
          <w:rFonts w:hint="eastAsia" w:ascii="宋体" w:hAnsi="宋体" w:eastAsia="宋体" w:cs="宋体"/>
          <w:sz w:val="32"/>
          <w:szCs w:val="32"/>
          <w:u w:val="none"/>
        </w:rPr>
        <w:t xml:space="preserve">  以新房作抵押办理按揭贷款，房地产开发企业要与受委托银行、管理中心签订《住房公积金贷款合作协议》。</w:t>
      </w:r>
    </w:p>
    <w:p>
      <w:pPr>
        <w:ind w:firstLine="600"/>
        <w:rPr>
          <w:rFonts w:hint="eastAsia"/>
          <w:sz w:val="32"/>
          <w:szCs w:val="32"/>
          <w:u w:val="none"/>
        </w:rPr>
      </w:pPr>
      <w:r>
        <w:rPr>
          <w:rFonts w:hint="eastAsia"/>
          <w:b/>
          <w:bCs/>
          <w:sz w:val="32"/>
          <w:szCs w:val="32"/>
          <w:u w:val="none"/>
          <w:lang w:eastAsia="zh-CN"/>
        </w:rPr>
        <w:t>第六条</w:t>
      </w:r>
      <w:r>
        <w:rPr>
          <w:rFonts w:hint="eastAsia"/>
          <w:sz w:val="32"/>
          <w:szCs w:val="32"/>
          <w:u w:val="none"/>
          <w:lang w:val="en-US" w:eastAsia="zh-CN"/>
        </w:rPr>
        <w:t xml:space="preserve">  申请“商转公”贷款业务的，借款人可以采取顺位抵押方式进行办理。</w:t>
      </w:r>
    </w:p>
    <w:p>
      <w:pPr>
        <w:jc w:val="center"/>
        <w:rPr>
          <w:rFonts w:hint="eastAsia" w:ascii="黑体" w:hAnsi="黑体" w:eastAsia="黑体" w:cs="黑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第二章  申请公积金贷款的条件和范围</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w:t>
      </w:r>
      <w:r>
        <w:rPr>
          <w:rFonts w:hint="eastAsia" w:ascii="宋体" w:hAnsi="宋体" w:eastAsia="宋体" w:cs="宋体"/>
          <w:b/>
          <w:bCs/>
          <w:sz w:val="32"/>
          <w:szCs w:val="32"/>
          <w:u w:val="none"/>
          <w:lang w:eastAsia="zh-CN"/>
        </w:rPr>
        <w:t>七</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借款人申请公积金贷款，应同时具备以下条件:</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(一)具有完全民事行为能力的公民；</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 xml:space="preserve">(二)开户且连续缴存住房公积金6个月及以上； </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(三)有稳定的经济收入来源，信用良好，有偿还贷款本息的能力；</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(四)本人或配偶在四平市行政区域内购买、建造、翻建、大修自住住房；</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(五)法律、法规、规章以及管理中心和受委托银行规定的其他条件。</w:t>
      </w:r>
    </w:p>
    <w:p>
      <w:pPr>
        <w:rPr>
          <w:rFonts w:hint="eastAsia" w:ascii="宋体" w:hAnsi="宋体" w:eastAsia="宋体" w:cs="宋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第三章  申请公积金贷款需提供的资料</w:t>
      </w:r>
    </w:p>
    <w:p>
      <w:pPr>
        <w:ind w:firstLine="640" w:firstLineChars="200"/>
        <w:rPr>
          <w:rFonts w:hint="eastAsia" w:ascii="宋体" w:hAnsi="宋体" w:eastAsia="宋体" w:cs="宋体"/>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八</w:t>
      </w:r>
      <w:r>
        <w:rPr>
          <w:rFonts w:hint="eastAsia" w:ascii="黑体" w:hAnsi="黑体" w:eastAsia="黑体" w:cs="黑体"/>
          <w:sz w:val="32"/>
          <w:szCs w:val="32"/>
          <w:u w:val="none"/>
        </w:rPr>
        <w:t>条</w:t>
      </w:r>
      <w:r>
        <w:rPr>
          <w:rFonts w:hint="eastAsia" w:ascii="宋体" w:hAnsi="宋体" w:eastAsia="宋体" w:cs="宋体"/>
          <w:sz w:val="32"/>
          <w:szCs w:val="32"/>
          <w:u w:val="none"/>
        </w:rPr>
        <w:t xml:space="preserve">  借款人申请公积金贷款需向管理中心提出申请，并如实提供下列资料：</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(一)本人公积金贷款书面申请；</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(二)本人及配偶的身份证、户口簿或其他有效证件；</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(三)本人婚姻状况证明；</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(四)本人及配偶的个人信用报告；</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(五)购买新房申请公积金贷款的，提供商品房买卖合同、首付款收据或增值税发票；</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(六)购买二手房申请贷款的，</w:t>
      </w:r>
      <w:r>
        <w:rPr>
          <w:rFonts w:hint="eastAsia" w:ascii="宋体" w:hAnsi="宋体" w:eastAsia="宋体" w:cs="宋体"/>
          <w:sz w:val="32"/>
          <w:szCs w:val="32"/>
          <w:u w:val="none"/>
          <w:lang w:eastAsia="zh-CN"/>
        </w:rPr>
        <w:t>提供房屋买卖合同和</w:t>
      </w:r>
      <w:r>
        <w:rPr>
          <w:rFonts w:hint="eastAsia" w:ascii="宋体" w:hAnsi="宋体" w:eastAsia="宋体" w:cs="宋体"/>
          <w:sz w:val="32"/>
          <w:szCs w:val="32"/>
          <w:u w:val="none"/>
        </w:rPr>
        <w:t>不动产权证书；</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(七)购买棚户区回迁住房申请公积金贷款的，</w:t>
      </w:r>
      <w:r>
        <w:rPr>
          <w:rFonts w:hint="eastAsia" w:ascii="宋体" w:hAnsi="宋体" w:eastAsia="宋体" w:cs="宋体"/>
          <w:sz w:val="32"/>
          <w:szCs w:val="32"/>
          <w:u w:val="none"/>
          <w:lang w:eastAsia="zh-CN"/>
        </w:rPr>
        <w:t>提供</w:t>
      </w:r>
      <w:r>
        <w:rPr>
          <w:rFonts w:hint="eastAsia" w:ascii="宋体" w:hAnsi="宋体" w:eastAsia="宋体" w:cs="宋体"/>
          <w:sz w:val="32"/>
          <w:szCs w:val="32"/>
          <w:u w:val="none"/>
        </w:rPr>
        <w:t xml:space="preserve">棚户区回迁的相关证明材料； </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(八)管理中心要求的其它相关材料。</w:t>
      </w:r>
    </w:p>
    <w:p>
      <w:pPr>
        <w:rPr>
          <w:rFonts w:hint="eastAsia" w:ascii="宋体" w:hAnsi="宋体" w:eastAsia="宋体" w:cs="宋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第四章  公积金贷款额度、期限和利率</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w:t>
      </w:r>
      <w:r>
        <w:rPr>
          <w:rFonts w:hint="eastAsia" w:ascii="宋体" w:hAnsi="宋体" w:eastAsia="宋体" w:cs="宋体"/>
          <w:b/>
          <w:bCs/>
          <w:sz w:val="32"/>
          <w:szCs w:val="32"/>
          <w:u w:val="none"/>
          <w:lang w:eastAsia="zh-CN"/>
        </w:rPr>
        <w:t>九</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四平市行政区域内职工单笔公积金贷款最高不得超过</w:t>
      </w:r>
      <w:r>
        <w:rPr>
          <w:rFonts w:hint="eastAsia" w:ascii="宋体" w:hAnsi="宋体" w:eastAsia="宋体" w:cs="宋体"/>
          <w:sz w:val="32"/>
          <w:szCs w:val="32"/>
          <w:u w:val="none"/>
          <w:lang w:val="en-US" w:eastAsia="zh-CN"/>
        </w:rPr>
        <w:t>7</w:t>
      </w:r>
      <w:r>
        <w:rPr>
          <w:rFonts w:hint="eastAsia" w:ascii="宋体" w:hAnsi="宋体" w:eastAsia="宋体" w:cs="宋体"/>
          <w:sz w:val="32"/>
          <w:szCs w:val="32"/>
          <w:u w:val="none"/>
        </w:rPr>
        <w:t>0万元</w:t>
      </w:r>
      <w:r>
        <w:rPr>
          <w:rFonts w:hint="eastAsia" w:ascii="宋体" w:hAnsi="宋体" w:eastAsia="宋体" w:cs="宋体"/>
          <w:sz w:val="32"/>
          <w:szCs w:val="32"/>
          <w:u w:val="none"/>
          <w:lang w:eastAsia="zh-CN"/>
        </w:rPr>
        <w:t>，但符合四平市引进人才标准的缴存职工单笔公积金贷款最高不得超过80万元；生育、抚养二孩的家庭单笔公积金贷款最高不得超过80万元；生育、抚养三孩的家庭单笔公积金贷款最高不得超过90万元。</w:t>
      </w:r>
      <w:r>
        <w:rPr>
          <w:rFonts w:hint="eastAsia" w:ascii="宋体" w:hAnsi="宋体" w:eastAsia="宋体" w:cs="宋体"/>
          <w:sz w:val="32"/>
          <w:szCs w:val="32"/>
          <w:u w:val="none"/>
        </w:rPr>
        <w:t>贷款额度按借款人（含共同借款人）公积金账户缴存余额的</w:t>
      </w:r>
      <w:r>
        <w:rPr>
          <w:rFonts w:hint="eastAsia" w:ascii="宋体" w:hAnsi="宋体" w:eastAsia="宋体" w:cs="宋体"/>
          <w:sz w:val="32"/>
          <w:szCs w:val="32"/>
          <w:u w:val="none"/>
          <w:lang w:val="en-US" w:eastAsia="zh-CN"/>
        </w:rPr>
        <w:t>20</w:t>
      </w:r>
      <w:r>
        <w:rPr>
          <w:rFonts w:hint="eastAsia" w:ascii="宋体" w:hAnsi="宋体" w:eastAsia="宋体" w:cs="宋体"/>
          <w:sz w:val="32"/>
          <w:szCs w:val="32"/>
          <w:u w:val="none"/>
        </w:rPr>
        <w:t>倍数计算。具体贷款额度按《四平市住房公积金贷款实施细则》执行。</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异地缴存者和自愿缴存者的公积金贷款标准按《四平市异地缴存者贷款实施细则》《四平市个人自愿缴存公积金贷款实施细则》执行。</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w:t>
      </w:r>
      <w:r>
        <w:rPr>
          <w:rFonts w:hint="eastAsia" w:ascii="宋体" w:hAnsi="宋体" w:eastAsia="宋体" w:cs="宋体"/>
          <w:b/>
          <w:bCs/>
          <w:sz w:val="32"/>
          <w:szCs w:val="32"/>
          <w:u w:val="none"/>
          <w:lang w:eastAsia="zh-CN"/>
        </w:rPr>
        <w:t>十</w:t>
      </w:r>
      <w:r>
        <w:rPr>
          <w:rFonts w:hint="eastAsia" w:ascii="宋体" w:hAnsi="宋体" w:eastAsia="宋体" w:cs="宋体"/>
          <w:b/>
          <w:bCs/>
          <w:sz w:val="32"/>
          <w:szCs w:val="32"/>
          <w:u w:val="none"/>
        </w:rPr>
        <w:t>条</w:t>
      </w:r>
      <w:r>
        <w:rPr>
          <w:rFonts w:hint="eastAsia" w:ascii="宋体" w:hAnsi="宋体" w:eastAsia="宋体" w:cs="宋体"/>
          <w:sz w:val="32"/>
          <w:szCs w:val="32"/>
          <w:u w:val="none"/>
          <w:lang w:val="en-US" w:eastAsia="zh-CN"/>
        </w:rPr>
        <w:t xml:space="preserve">  </w:t>
      </w:r>
      <w:r>
        <w:rPr>
          <w:rFonts w:hint="eastAsia" w:ascii="宋体" w:hAnsi="宋体" w:eastAsia="宋体" w:cs="宋体"/>
          <w:sz w:val="32"/>
          <w:szCs w:val="32"/>
          <w:u w:val="none"/>
        </w:rPr>
        <w:t>四平市行政区域内住房公积金贷款期限为1-30年。</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一</w:t>
      </w:r>
      <w:r>
        <w:rPr>
          <w:rFonts w:hint="eastAsia" w:ascii="宋体" w:hAnsi="宋体" w:eastAsia="宋体" w:cs="宋体"/>
          <w:b/>
          <w:bCs/>
          <w:sz w:val="32"/>
          <w:szCs w:val="32"/>
          <w:u w:val="none"/>
        </w:rPr>
        <w:t>条</w:t>
      </w:r>
      <w:r>
        <w:rPr>
          <w:rFonts w:hint="eastAsia" w:ascii="宋体" w:hAnsi="宋体" w:eastAsia="宋体" w:cs="宋体"/>
          <w:sz w:val="32"/>
          <w:szCs w:val="32"/>
          <w:u w:val="none"/>
          <w:lang w:val="en-US" w:eastAsia="zh-CN"/>
        </w:rPr>
        <w:t xml:space="preserve">  </w:t>
      </w:r>
      <w:r>
        <w:rPr>
          <w:rFonts w:hint="eastAsia" w:ascii="宋体" w:hAnsi="宋体" w:eastAsia="宋体" w:cs="宋体"/>
          <w:sz w:val="32"/>
          <w:szCs w:val="32"/>
          <w:u w:val="none"/>
        </w:rPr>
        <w:t>公积金贷款利率按照当日中国人民银行公布的个人住房公积金贷款利率执行。</w:t>
      </w:r>
    </w:p>
    <w:p>
      <w:pPr>
        <w:rPr>
          <w:rFonts w:hint="eastAsia" w:ascii="宋体" w:hAnsi="宋体" w:eastAsia="宋体" w:cs="宋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第五章  公积金贷款办理程序</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二</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借款人按规定提供相关材料，向管理中心提出借款申请。</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三</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管理中心对借款人提供的公积金贷款资料进行综合审查，并在自受理申请之日起3个工作日内作出准予贷款或不予贷款的答复。</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四</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经审查符合贷款条件的，由受委托银行与借款人签</w:t>
      </w:r>
      <w:r>
        <w:rPr>
          <w:rFonts w:hint="eastAsia" w:ascii="宋体" w:hAnsi="宋体" w:eastAsia="宋体" w:cs="宋体"/>
          <w:sz w:val="32"/>
          <w:szCs w:val="32"/>
          <w:u w:val="none"/>
          <w:lang w:eastAsia="zh-CN"/>
        </w:rPr>
        <w:t>定</w:t>
      </w:r>
      <w:r>
        <w:rPr>
          <w:rFonts w:hint="eastAsia" w:ascii="宋体" w:hAnsi="宋体" w:eastAsia="宋体" w:cs="宋体"/>
          <w:sz w:val="32"/>
          <w:szCs w:val="32"/>
          <w:u w:val="none"/>
        </w:rPr>
        <w:t>借款合同，到不动产登记部门办理房屋抵押登记手续，由管理中心发放公积金贷款至借款合同约定的</w:t>
      </w:r>
      <w:r>
        <w:rPr>
          <w:rFonts w:hint="eastAsia" w:ascii="宋体" w:hAnsi="宋体" w:eastAsia="宋体" w:cs="宋体"/>
          <w:sz w:val="32"/>
          <w:szCs w:val="32"/>
          <w:u w:val="none"/>
          <w:lang w:eastAsia="zh-CN"/>
        </w:rPr>
        <w:t>指定</w:t>
      </w:r>
      <w:r>
        <w:rPr>
          <w:rFonts w:hint="eastAsia" w:ascii="宋体" w:hAnsi="宋体" w:eastAsia="宋体" w:cs="宋体"/>
          <w:sz w:val="32"/>
          <w:szCs w:val="32"/>
          <w:u w:val="none"/>
        </w:rPr>
        <w:t xml:space="preserve">账户。  </w:t>
      </w:r>
    </w:p>
    <w:p>
      <w:pPr>
        <w:rPr>
          <w:rFonts w:hint="eastAsia" w:ascii="宋体" w:hAnsi="宋体" w:eastAsia="宋体" w:cs="宋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第六章  公积金贷款担保</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五</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借款人申请公积金贷款，可选择管理中心和受委托银行认可的以下两种担保方式：</w:t>
      </w:r>
    </w:p>
    <w:p>
      <w:pPr>
        <w:ind w:firstLine="640" w:firstLineChars="200"/>
        <w:rPr>
          <w:rFonts w:hint="eastAsia" w:ascii="楷体" w:hAnsi="楷体" w:eastAsia="楷体" w:cs="楷体"/>
          <w:sz w:val="32"/>
          <w:szCs w:val="32"/>
          <w:u w:val="none"/>
        </w:rPr>
      </w:pPr>
      <w:r>
        <w:rPr>
          <w:rFonts w:hint="eastAsia" w:ascii="楷体" w:hAnsi="楷体" w:eastAsia="楷体" w:cs="楷体"/>
          <w:sz w:val="32"/>
          <w:szCs w:val="32"/>
          <w:u w:val="none"/>
        </w:rPr>
        <w:t>（一）抵押</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借款人购买住房贷款的，应使用本次贷款所购住房作为抵押物；借款人建造、翻建、大修自住住房的，可用国有土地使用权或其他房产作为抵押物。</w:t>
      </w:r>
    </w:p>
    <w:p>
      <w:pPr>
        <w:ind w:firstLine="640" w:firstLineChars="200"/>
        <w:rPr>
          <w:rFonts w:hint="eastAsia" w:ascii="楷体" w:hAnsi="楷体" w:eastAsia="楷体" w:cs="楷体"/>
          <w:sz w:val="32"/>
          <w:szCs w:val="32"/>
          <w:u w:val="none"/>
        </w:rPr>
      </w:pPr>
      <w:r>
        <w:rPr>
          <w:rFonts w:hint="eastAsia" w:ascii="楷体" w:hAnsi="楷体" w:eastAsia="楷体" w:cs="楷体"/>
          <w:sz w:val="32"/>
          <w:szCs w:val="32"/>
          <w:u w:val="none"/>
        </w:rPr>
        <w:t>（二）质押</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1.借款人申请公积金贷款可用凭证式国债、受委托银行人民币定期存单进行质押。采取质押方式的，出质人和质权人经签订书面质押合同，质押合同至借款人还清全部贷款本息时终止。</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2</w:t>
      </w:r>
      <w:r>
        <w:rPr>
          <w:rFonts w:hint="eastAsia" w:ascii="宋体" w:hAnsi="宋体" w:eastAsia="宋体" w:cs="宋体"/>
          <w:sz w:val="32"/>
          <w:szCs w:val="32"/>
          <w:u w:val="none"/>
          <w:lang w:val="en-US" w:eastAsia="zh-CN"/>
        </w:rPr>
        <w:t>.</w:t>
      </w:r>
      <w:r>
        <w:rPr>
          <w:rFonts w:hint="eastAsia" w:ascii="宋体" w:hAnsi="宋体" w:eastAsia="宋体" w:cs="宋体"/>
          <w:sz w:val="32"/>
          <w:szCs w:val="32"/>
          <w:u w:val="none"/>
        </w:rPr>
        <w:t>对设定的质押物由受托银行保管，在质押期届满之前，受委托银行不能擅自处理，质押期间质押物如有损坏、遗失，由受委托银行承担民事责任。</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（三）办理抵押、质押</w:t>
      </w:r>
      <w:r>
        <w:rPr>
          <w:rFonts w:hint="eastAsia" w:ascii="宋体" w:hAnsi="宋体" w:eastAsia="宋体" w:cs="宋体"/>
          <w:sz w:val="32"/>
          <w:szCs w:val="32"/>
          <w:u w:val="none"/>
          <w:lang w:eastAsia="zh-CN"/>
        </w:rPr>
        <w:t>、保证</w:t>
      </w:r>
      <w:bookmarkStart w:id="0" w:name="_GoBack"/>
      <w:bookmarkEnd w:id="0"/>
      <w:r>
        <w:rPr>
          <w:rFonts w:hint="eastAsia" w:ascii="宋体" w:hAnsi="宋体" w:eastAsia="宋体" w:cs="宋体"/>
          <w:sz w:val="32"/>
          <w:szCs w:val="32"/>
          <w:u w:val="none"/>
        </w:rPr>
        <w:t>业务发生的费用按相关规定执行。</w:t>
      </w:r>
    </w:p>
    <w:p>
      <w:pPr>
        <w:rPr>
          <w:rFonts w:hint="eastAsia" w:ascii="宋体" w:hAnsi="宋体" w:eastAsia="宋体" w:cs="宋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第七章  公积金贷款的偿还</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六</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公积金贷款期限为一年期的，偿还方式为到期一次性还本付息，利随本清。</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七</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公积金贷款期限在一年以上的，偿还方式分为等额本息和等额本金两种方式，实行按月归还贷款本息。</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八</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借款人提前偿还部分公积金贷款本金或提前结清公积金贷款本息的，须经管理中心同意。</w:t>
      </w:r>
    </w:p>
    <w:p>
      <w:pPr>
        <w:rPr>
          <w:rFonts w:hint="eastAsia" w:ascii="宋体" w:hAnsi="宋体" w:eastAsia="宋体" w:cs="宋体"/>
          <w:sz w:val="32"/>
          <w:szCs w:val="32"/>
          <w:u w:val="none"/>
        </w:rPr>
      </w:pPr>
    </w:p>
    <w:p>
      <w:pPr>
        <w:jc w:val="center"/>
        <w:rPr>
          <w:rFonts w:hint="eastAsia" w:ascii="宋体" w:hAnsi="宋体" w:eastAsia="宋体" w:cs="宋体"/>
          <w:sz w:val="32"/>
          <w:szCs w:val="32"/>
          <w:u w:val="none"/>
        </w:rPr>
      </w:pPr>
      <w:r>
        <w:rPr>
          <w:rFonts w:hint="eastAsia" w:ascii="黑体" w:hAnsi="黑体" w:eastAsia="黑体" w:cs="黑体"/>
          <w:sz w:val="32"/>
          <w:szCs w:val="32"/>
          <w:u w:val="none"/>
        </w:rPr>
        <w:t>第八章  法律责任</w:t>
      </w:r>
    </w:p>
    <w:p>
      <w:pPr>
        <w:ind w:firstLine="640" w:firstLineChars="200"/>
        <w:rPr>
          <w:rFonts w:hint="eastAsia" w:ascii="宋体" w:hAnsi="宋体" w:eastAsia="宋体" w:cs="宋体"/>
          <w:sz w:val="32"/>
          <w:szCs w:val="32"/>
          <w:u w:val="none"/>
        </w:rPr>
      </w:pPr>
      <w:r>
        <w:rPr>
          <w:rFonts w:hint="eastAsia" w:ascii="黑体" w:hAnsi="黑体" w:eastAsia="黑体" w:cs="黑体"/>
          <w:sz w:val="32"/>
          <w:szCs w:val="32"/>
          <w:u w:val="none"/>
        </w:rPr>
        <w:t>第十</w:t>
      </w:r>
      <w:r>
        <w:rPr>
          <w:rFonts w:hint="eastAsia" w:ascii="黑体" w:hAnsi="黑体" w:eastAsia="黑体" w:cs="黑体"/>
          <w:sz w:val="32"/>
          <w:szCs w:val="32"/>
          <w:u w:val="none"/>
          <w:lang w:eastAsia="zh-CN"/>
        </w:rPr>
        <w:t>九</w:t>
      </w:r>
      <w:r>
        <w:rPr>
          <w:rFonts w:hint="eastAsia" w:ascii="黑体" w:hAnsi="黑体" w:eastAsia="黑体" w:cs="黑体"/>
          <w:sz w:val="32"/>
          <w:szCs w:val="32"/>
          <w:u w:val="none"/>
        </w:rPr>
        <w:t>条</w:t>
      </w:r>
      <w:r>
        <w:rPr>
          <w:rFonts w:hint="eastAsia" w:ascii="宋体" w:hAnsi="宋体" w:eastAsia="宋体" w:cs="宋体"/>
          <w:sz w:val="32"/>
          <w:szCs w:val="32"/>
          <w:u w:val="none"/>
        </w:rPr>
        <w:t xml:space="preserve">  发生下列情况之一时，管理中心和受委托银行将中止公积金贷款的发放或者要求借款人提前偿还全部公积金贷款，并依法追究借款人及担保人的相关责任。</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(一)借款人在还款期内连续3个月、累计6个月（含6个月）不按合同约定偿还公积金贷款本息的；</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(二)借款人超过借款合同最后期限1个月仍未还清公积金贷款本息的；</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(三)借款人向管理中心或受委托银行提供虚假证明材料，已经或可能造成公积金贷款损失的；</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(四)借款人擅自将抵押房屋出售、出租、转让、改建、赠与的；未经管理中心及受委托银行同意，抵押房屋被借款人或第三方拆除的；</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(五)借款人擅自改变公积金贷款用途、挪用公积金贷款的；</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(六)借款人在借款合同终止前死亡、或被宣告死亡、失踪或被宣告失踪、移居国外，借款人合法继承人拒不承担偿还贷款本息或无力偿还贷款本息的，或无合法继承人的；</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(七)借款人丧失民事行为能力，无监护人不能履行偿还公积金贷款本息义务，或有监护人但拒绝履行偿还公积金贷款本息义务的。</w:t>
      </w:r>
    </w:p>
    <w:p>
      <w:pPr>
        <w:rPr>
          <w:rFonts w:hint="eastAsia" w:ascii="宋体" w:hAnsi="宋体" w:eastAsia="宋体" w:cs="宋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第九章  附则</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w:t>
      </w:r>
      <w:r>
        <w:rPr>
          <w:rFonts w:hint="eastAsia" w:ascii="宋体" w:hAnsi="宋体" w:eastAsia="宋体" w:cs="宋体"/>
          <w:b/>
          <w:bCs/>
          <w:sz w:val="32"/>
          <w:szCs w:val="32"/>
          <w:u w:val="none"/>
          <w:lang w:eastAsia="zh-CN"/>
        </w:rPr>
        <w:t>二</w:t>
      </w:r>
      <w:r>
        <w:rPr>
          <w:rFonts w:hint="eastAsia" w:ascii="宋体" w:hAnsi="宋体" w:eastAsia="宋体" w:cs="宋体"/>
          <w:b/>
          <w:bCs/>
          <w:sz w:val="32"/>
          <w:szCs w:val="32"/>
          <w:u w:val="none"/>
        </w:rPr>
        <w:t>十条</w:t>
      </w:r>
      <w:r>
        <w:rPr>
          <w:rFonts w:hint="eastAsia" w:ascii="宋体" w:hAnsi="宋体" w:eastAsia="宋体" w:cs="宋体"/>
          <w:sz w:val="32"/>
          <w:szCs w:val="32"/>
          <w:u w:val="none"/>
        </w:rPr>
        <w:t xml:space="preserve">  签订借款合同的任何一方要求变更或提前解除借款合同时，必须书面通知其他各方，在未达成新协议前，原借款合同继续有效。</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第二十</w:t>
      </w:r>
      <w:r>
        <w:rPr>
          <w:rFonts w:hint="eastAsia" w:ascii="宋体" w:hAnsi="宋体" w:eastAsia="宋体" w:cs="宋体"/>
          <w:b/>
          <w:bCs/>
          <w:sz w:val="32"/>
          <w:szCs w:val="32"/>
          <w:u w:val="none"/>
          <w:lang w:eastAsia="zh-CN"/>
        </w:rPr>
        <w:t>一</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履行借款合同过程中发生纠纷时，由各方协商解决。协商不成，任何一方均可向人民法院提起诉讼。</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第二十</w:t>
      </w:r>
      <w:r>
        <w:rPr>
          <w:rFonts w:hint="eastAsia" w:ascii="宋体" w:hAnsi="宋体" w:eastAsia="宋体" w:cs="宋体"/>
          <w:b/>
          <w:bCs/>
          <w:sz w:val="32"/>
          <w:szCs w:val="32"/>
          <w:u w:val="none"/>
          <w:lang w:eastAsia="zh-CN"/>
        </w:rPr>
        <w:t>二</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管理中心将根据本办法及相关规定制定《四平市住房公积金贷款实施细则》，并随行业政策的调整及时修订，指导具体业务的开展。</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第二十</w:t>
      </w:r>
      <w:r>
        <w:rPr>
          <w:rFonts w:hint="eastAsia" w:ascii="宋体" w:hAnsi="宋体" w:eastAsia="宋体" w:cs="宋体"/>
          <w:b/>
          <w:bCs/>
          <w:sz w:val="32"/>
          <w:szCs w:val="32"/>
          <w:u w:val="none"/>
          <w:lang w:eastAsia="zh-CN"/>
        </w:rPr>
        <w:t>三</w:t>
      </w:r>
      <w:r>
        <w:rPr>
          <w:rFonts w:hint="eastAsia" w:ascii="宋体" w:hAnsi="宋体" w:eastAsia="宋体" w:cs="宋体"/>
          <w:b/>
          <w:bCs/>
          <w:sz w:val="32"/>
          <w:szCs w:val="32"/>
          <w:u w:val="none"/>
        </w:rPr>
        <w:t>条</w:t>
      </w:r>
      <w:r>
        <w:rPr>
          <w:rFonts w:hint="eastAsia" w:ascii="宋体" w:hAnsi="宋体" w:eastAsia="宋体" w:cs="宋体"/>
          <w:b/>
          <w:bCs/>
          <w:sz w:val="32"/>
          <w:szCs w:val="32"/>
          <w:u w:val="none"/>
          <w:lang w:val="en-US" w:eastAsia="zh-CN"/>
        </w:rPr>
        <w:t xml:space="preserve">  </w:t>
      </w:r>
      <w:r>
        <w:rPr>
          <w:rFonts w:hint="eastAsia" w:ascii="宋体" w:hAnsi="宋体" w:eastAsia="宋体" w:cs="宋体"/>
          <w:sz w:val="32"/>
          <w:szCs w:val="32"/>
          <w:u w:val="none"/>
        </w:rPr>
        <w:t>本办法由四平市住房公积金管理中心负责解释。</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第二十</w:t>
      </w:r>
      <w:r>
        <w:rPr>
          <w:rFonts w:hint="eastAsia" w:ascii="宋体" w:hAnsi="宋体" w:eastAsia="宋体" w:cs="宋体"/>
          <w:b/>
          <w:bCs/>
          <w:sz w:val="32"/>
          <w:szCs w:val="32"/>
          <w:u w:val="none"/>
          <w:lang w:eastAsia="zh-CN"/>
        </w:rPr>
        <w:t>四</w:t>
      </w:r>
      <w:r>
        <w:rPr>
          <w:rFonts w:hint="eastAsia" w:ascii="宋体" w:hAnsi="宋体" w:eastAsia="宋体" w:cs="宋体"/>
          <w:b/>
          <w:bCs/>
          <w:sz w:val="32"/>
          <w:szCs w:val="32"/>
          <w:u w:val="none"/>
        </w:rPr>
        <w:t>条</w:t>
      </w:r>
      <w:r>
        <w:rPr>
          <w:rFonts w:hint="eastAsia" w:ascii="宋体" w:hAnsi="宋体" w:eastAsia="宋体" w:cs="宋体"/>
          <w:b/>
          <w:bCs/>
          <w:sz w:val="32"/>
          <w:szCs w:val="32"/>
          <w:u w:val="none"/>
          <w:lang w:val="en-US" w:eastAsia="zh-CN"/>
        </w:rPr>
        <w:t xml:space="preserve">  </w:t>
      </w:r>
      <w:r>
        <w:rPr>
          <w:rFonts w:hint="eastAsia" w:ascii="宋体" w:hAnsi="宋体" w:eastAsia="宋体" w:cs="宋体"/>
          <w:sz w:val="32"/>
          <w:szCs w:val="32"/>
          <w:u w:val="none"/>
        </w:rPr>
        <w:t>本办法自</w:t>
      </w:r>
      <w:r>
        <w:rPr>
          <w:rFonts w:hint="eastAsia" w:ascii="宋体" w:hAnsi="宋体" w:eastAsia="宋体" w:cs="宋体"/>
          <w:sz w:val="32"/>
          <w:szCs w:val="32"/>
          <w:u w:val="none"/>
          <w:lang w:val="en-US" w:eastAsia="zh-CN"/>
        </w:rPr>
        <w:t>公布之日</w:t>
      </w:r>
      <w:r>
        <w:rPr>
          <w:rFonts w:hint="eastAsia" w:ascii="宋体" w:hAnsi="宋体" w:eastAsia="宋体" w:cs="宋体"/>
          <w:sz w:val="32"/>
          <w:szCs w:val="32"/>
          <w:u w:val="none"/>
        </w:rPr>
        <w:t>起</w:t>
      </w:r>
      <w:r>
        <w:rPr>
          <w:rFonts w:hint="eastAsia" w:ascii="宋体" w:hAnsi="宋体" w:eastAsia="宋体" w:cs="宋体"/>
          <w:sz w:val="32"/>
          <w:szCs w:val="32"/>
          <w:u w:val="none"/>
          <w:lang w:eastAsia="zh-CN"/>
        </w:rPr>
        <w:t>开始</w:t>
      </w:r>
      <w:r>
        <w:rPr>
          <w:rFonts w:hint="eastAsia" w:ascii="宋体" w:hAnsi="宋体" w:eastAsia="宋体" w:cs="宋体"/>
          <w:sz w:val="32"/>
          <w:szCs w:val="32"/>
          <w:u w:val="none"/>
        </w:rPr>
        <w:t>施行。</w:t>
      </w:r>
    </w:p>
    <w:p>
      <w:pPr>
        <w:rPr>
          <w:rFonts w:hint="eastAsia" w:ascii="宋体" w:hAnsi="宋体" w:eastAsia="宋体" w:cs="宋体"/>
          <w:sz w:val="32"/>
          <w:szCs w:val="32"/>
          <w:u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mNmYzEzOWQ0OGI0MmI5ODljNzM1Zjk5ODUxYmIifQ=="/>
    <w:docVar w:name="KSO_WPS_MARK_KEY" w:val="19d4f2f2-0cce-4007-8752-8978fd457ca9"/>
  </w:docVars>
  <w:rsids>
    <w:rsidRoot w:val="446E1E2F"/>
    <w:rsid w:val="016E23C5"/>
    <w:rsid w:val="02137D98"/>
    <w:rsid w:val="04B666D5"/>
    <w:rsid w:val="100B1B8B"/>
    <w:rsid w:val="11AE41F6"/>
    <w:rsid w:val="189428C4"/>
    <w:rsid w:val="1D8B575C"/>
    <w:rsid w:val="1E9D3BAA"/>
    <w:rsid w:val="22EC5888"/>
    <w:rsid w:val="25CC561D"/>
    <w:rsid w:val="2D014F4D"/>
    <w:rsid w:val="358861B7"/>
    <w:rsid w:val="377B7790"/>
    <w:rsid w:val="37C1171D"/>
    <w:rsid w:val="383E15B7"/>
    <w:rsid w:val="39A46618"/>
    <w:rsid w:val="3FBF3499"/>
    <w:rsid w:val="446E1E2F"/>
    <w:rsid w:val="46E37F68"/>
    <w:rsid w:val="4EFB51D9"/>
    <w:rsid w:val="4FB00554"/>
    <w:rsid w:val="50671F80"/>
    <w:rsid w:val="5D3E7D25"/>
    <w:rsid w:val="5E9A51AC"/>
    <w:rsid w:val="65A717B2"/>
    <w:rsid w:val="75E819F4"/>
    <w:rsid w:val="7C815926"/>
    <w:rsid w:val="7F7A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2583</Words>
  <Characters>2593</Characters>
  <Lines>0</Lines>
  <Paragraphs>0</Paragraphs>
  <TotalTime>12</TotalTime>
  <ScaleCrop>false</ScaleCrop>
  <LinksUpToDate>false</LinksUpToDate>
  <CharactersWithSpaces>2664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2022-02-17T08:14:00Z</dcterms:created>
  <dc:creator>Administrator</dc:creator>
  <cp:lastModifiedBy>Administrator</cp:lastModifiedBy>
  <cp:lastPrinted>2023-04-24T02:50:00Z</cp:lastPrinted>
  <dcterms:modified xsi:type="dcterms:W3CDTF">2023-06-29T08:46:08Z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9E67B0CDB6FA40ADABAC6D27130086EE</vt:lpwstr>
  </property>
</Properties>
</file>